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6F5BE0" w:rsidP="1D9CFC15" w:rsidRDefault="006F5BE0" w14:paraId="10C3C96F" wp14:textId="77777777" wp14:noSpellErr="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Calibri" w:hAnsi="Calibri" w:eastAsia="Calibri" w:cs="Calibri" w:asciiTheme="minorAscii" w:hAnsiTheme="minorAscii" w:eastAsiaTheme="minorAscii" w:cstheme="minorAscii"/>
          <w:color w:val="3F3F42"/>
          <w:kern w:val="36"/>
          <w:sz w:val="48"/>
          <w:szCs w:val="48"/>
          <w:lang w:eastAsia="en-GB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4274A51A" wp14:editId="0FEEB289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239398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9" t="22070" r="54465" b="55859"/>
                    <a:stretch/>
                  </pic:blipFill>
                  <pic:spPr bwMode="auto">
                    <a:xfrm>
                      <a:off x="0" y="0"/>
                      <a:ext cx="1239398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D9CFC15" w:rsidR="1D9CFC15">
        <w:rPr>
          <w:rFonts w:ascii="Calibri" w:hAnsi="Calibri" w:eastAsia="Calibri" w:cs="Calibri" w:asciiTheme="minorAscii" w:hAnsiTheme="minorAscii" w:eastAsiaTheme="minorAscii" w:cstheme="minorAscii"/>
          <w:color w:val="3F3F42"/>
          <w:sz w:val="48"/>
          <w:szCs w:val="48"/>
          <w:lang w:eastAsia="en-GB"/>
        </w:rPr>
        <w:t/>
      </w:r>
    </w:p>
    <w:p xmlns:wp14="http://schemas.microsoft.com/office/word/2010/wordml" w:rsidR="006F5BE0" w:rsidP="1D9CFC15" w:rsidRDefault="006F5BE0" w14:paraId="32F02F3C" wp14:textId="77777777" wp14:noSpellErr="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Calibri" w:hAnsi="Calibri" w:eastAsia="Calibri" w:cs="Calibri" w:asciiTheme="minorAscii" w:hAnsiTheme="minorAscii" w:eastAsiaTheme="minorAscii" w:cstheme="minorAscii"/>
          <w:color w:val="3F3F42"/>
          <w:kern w:val="36"/>
          <w:sz w:val="48"/>
          <w:szCs w:val="48"/>
          <w:lang w:eastAsia="en-GB"/>
        </w:rPr>
      </w:pP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color w:val="3F3F42"/>
          <w:kern w:val="36"/>
          <w:sz w:val="48"/>
          <w:szCs w:val="48"/>
          <w:lang w:eastAsia="en-GB"/>
        </w:rPr>
        <w:t>Learning Resources Centre</w:t>
      </w:r>
    </w:p>
    <w:p w:rsidR="1D9CFC15" w:rsidP="1D9CFC15" w:rsidRDefault="1D9CFC15" w14:paraId="7E16483B" w14:textId="49914E8D">
      <w:pPr>
        <w:shd w:val="clear" w:color="auto" w:fill="FFFFFF" w:themeFill="background1"/>
        <w:spacing w:after="0" w:line="240" w:lineRule="auto"/>
        <w:outlineLvl w:val="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3F3F42"/>
          <w:sz w:val="48"/>
          <w:szCs w:val="48"/>
          <w:lang w:eastAsia="en-GB"/>
        </w:rPr>
      </w:pPr>
    </w:p>
    <w:p xmlns:wp14="http://schemas.microsoft.com/office/word/2010/wordml" w:rsidR="006F5BE0" w:rsidP="1D9CFC15" w:rsidRDefault="006F5BE0" w14:paraId="6914886C" wp14:textId="77777777" wp14:noSpellErr="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3F3F42"/>
          <w:kern w:val="36"/>
          <w:sz w:val="48"/>
          <w:szCs w:val="48"/>
          <w:lang w:eastAsia="en-GB"/>
        </w:rPr>
      </w:pP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3F3F42"/>
          <w:kern w:val="36"/>
          <w:sz w:val="48"/>
          <w:szCs w:val="48"/>
          <w:lang w:eastAsia="en-GB"/>
        </w:rPr>
        <w:t>Website of the week</w:t>
      </w:r>
    </w:p>
    <w:p xmlns:wp14="http://schemas.microsoft.com/office/word/2010/wordml" w:rsidR="006F5BE0" w:rsidP="1D9CFC15" w:rsidRDefault="006F5BE0" w14:paraId="672A6659" wp14:textId="77777777" wp14:noSpellErr="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3F3F42"/>
          <w:kern w:val="36"/>
          <w:sz w:val="48"/>
          <w:szCs w:val="48"/>
          <w:lang w:eastAsia="en-GB"/>
        </w:rPr>
      </w:pPr>
    </w:p>
    <w:p xmlns:wp14="http://schemas.microsoft.com/office/word/2010/wordml" w:rsidRPr="006216DE" w:rsidR="006F5BE0" w:rsidP="1D9CFC15" w:rsidRDefault="006F5BE0" w14:paraId="52B51636" wp14:textId="77777777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7030A0"/>
          <w:kern w:val="36"/>
          <w:sz w:val="48"/>
          <w:szCs w:val="48"/>
          <w:lang w:eastAsia="en-GB"/>
        </w:rPr>
      </w:pP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7030A0"/>
          <w:kern w:val="36"/>
          <w:sz w:val="96"/>
          <w:szCs w:val="96"/>
          <w:lang w:eastAsia="en-GB"/>
        </w:rPr>
        <w:t xml:space="preserve">What is </w:t>
      </w:r>
      <w:proofErr w:type="spellStart"/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7030A0"/>
          <w:kern w:val="36"/>
          <w:sz w:val="96"/>
          <w:szCs w:val="96"/>
          <w:lang w:eastAsia="en-GB"/>
        </w:rPr>
        <w:t>Lawstuff</w:t>
      </w:r>
      <w:proofErr w:type="spellEnd"/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7030A0"/>
          <w:kern w:val="36"/>
          <w:sz w:val="96"/>
          <w:szCs w:val="96"/>
          <w:lang w:eastAsia="en-GB"/>
        </w:rPr>
        <w:t>?</w:t>
      </w:r>
    </w:p>
    <w:p xmlns:wp14="http://schemas.microsoft.com/office/word/2010/wordml" w:rsidRPr="006F5BE0" w:rsidR="006F5BE0" w:rsidP="1D9CFC15" w:rsidRDefault="009A12C0" w14:paraId="5AA07537" wp14:textId="77777777" wp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72"/>
          <w:szCs w:val="72"/>
          <w:u w:val="single"/>
        </w:rPr>
      </w:pPr>
      <w:hyperlink r:id="R2c37526d2edb477a">
        <w:r w:rsidRPr="1D9CFC15" w:rsidR="006F5BE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sz w:val="72"/>
            <w:szCs w:val="72"/>
          </w:rPr>
          <w:t>https://lawstuff.org.uk</w:t>
        </w:r>
      </w:hyperlink>
    </w:p>
    <w:p xmlns:wp14="http://schemas.microsoft.com/office/word/2010/wordml" w:rsidRPr="006F5BE0" w:rsidR="006F5BE0" w:rsidP="1D9CFC15" w:rsidRDefault="006F5BE0" w14:paraId="131AB073" wp14:textId="77777777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proofErr w:type="spellStart"/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LawStuff</w:t>
      </w:r>
      <w:proofErr w:type="spellEnd"/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provides free legal information to children and young people run by Coram Children’s Legal Centre, which provides more detailed information both over the phone and online.</w:t>
      </w:r>
    </w:p>
    <w:p xmlns:wp14="http://schemas.microsoft.com/office/word/2010/wordml" w:rsidRPr="006F5BE0" w:rsidR="006F5BE0" w:rsidP="1D9CFC15" w:rsidRDefault="006F5BE0" w14:paraId="0320173C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vanish/>
          <w:sz w:val="28"/>
          <w:szCs w:val="28"/>
        </w:rPr>
      </w:pP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vanish/>
          <w:sz w:val="28"/>
          <w:szCs w:val="28"/>
        </w:rPr>
        <w:t>Bottom of Form</w:t>
      </w:r>
    </w:p>
    <w:p xmlns:wp14="http://schemas.microsoft.com/office/word/2010/wordml" w:rsidRPr="006F5BE0" w:rsidR="006F5BE0" w:rsidP="1D9CFC15" w:rsidRDefault="006F5BE0" w14:paraId="4881C4B8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What's on this site besides a 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Glossary, 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 collection of all the words that might be new to you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?</w:t>
      </w:r>
    </w:p>
    <w:p xmlns:wp14="http://schemas.microsoft.com/office/word/2010/wordml" w:rsidRPr="006F5BE0" w:rsidR="006F5BE0" w:rsidP="1D9CFC15" w:rsidRDefault="006F5BE0" w14:paraId="7BC726CB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olice and law -   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about law enforcement and the role of the Police. </w:t>
      </w:r>
    </w:p>
    <w:p xmlns:wp14="http://schemas.microsoft.com/office/word/2010/wordml" w:rsidRPr="006F5BE0" w:rsidR="006F5BE0" w:rsidP="1D9CFC15" w:rsidRDefault="006F5BE0" w14:paraId="021DB141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Children's Services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- about the services provided to children &amp; families aimed at keeping you safe.</w:t>
      </w:r>
    </w:p>
    <w:p xmlns:wp14="http://schemas.microsoft.com/office/word/2010/wordml" w:rsidRPr="006F5BE0" w:rsidR="006F5BE0" w:rsidP="1D9CFC15" w:rsidRDefault="006F5BE0" w14:paraId="719585D0" wp14:textId="77777777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proofErr w:type="gramStart"/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Education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 -</w:t>
      </w:r>
      <w:proofErr w:type="gramEnd"/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about education and issues surrounding going to school.</w:t>
      </w:r>
    </w:p>
    <w:p xmlns:wp14="http://schemas.microsoft.com/office/word/2010/wordml" w:rsidRPr="006F5BE0" w:rsidR="006F5BE0" w:rsidP="1D9CFC15" w:rsidRDefault="006F5BE0" w14:paraId="5F45FE75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Not from the UK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for children who have come to the UK from a different country. </w:t>
      </w:r>
    </w:p>
    <w:p xmlns:wp14="http://schemas.microsoft.com/office/word/2010/wordml" w:rsidRPr="006F5BE0" w:rsidR="006F5BE0" w:rsidP="1D9CFC15" w:rsidRDefault="006F5BE0" w14:paraId="067A1597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Home and family - 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about family relationships and problems at home. </w:t>
      </w:r>
    </w:p>
    <w:p xmlns:wp14="http://schemas.microsoft.com/office/word/2010/wordml" w:rsidRPr="006F5BE0" w:rsidR="006F5BE0" w:rsidP="1D9CFC15" w:rsidRDefault="006F5BE0" w14:paraId="61688020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At what age can I 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…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looks at the age at which you can do certain things. </w:t>
      </w:r>
    </w:p>
    <w:p xmlns:wp14="http://schemas.microsoft.com/office/word/2010/wordml" w:rsidRPr="006F5BE0" w:rsidR="006F5BE0" w:rsidP="1D9CFC15" w:rsidRDefault="006F5BE0" w14:paraId="12D4F2E8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Abuse and bullying - 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is about the different types of abuse and bullying. </w:t>
      </w:r>
    </w:p>
    <w:p xmlns:wp14="http://schemas.microsoft.com/office/word/2010/wordml" w:rsidRPr="006F5BE0" w:rsidR="006F5BE0" w:rsidP="1D9CFC15" w:rsidRDefault="006F5BE0" w14:paraId="28EC69DB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Sex, health and drugs -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is about your sexual, physical and mental health. </w:t>
      </w:r>
    </w:p>
    <w:p xmlns:wp14="http://schemas.microsoft.com/office/word/2010/wordml" w:rsidRPr="006F5BE0" w:rsidR="006F5BE0" w:rsidP="1D9CFC15" w:rsidRDefault="006F5BE0" w14:paraId="0EC34316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My rights 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is about your rights as a child. </w:t>
      </w:r>
    </w:p>
    <w:p xmlns:wp14="http://schemas.microsoft.com/office/word/2010/wordml" w:rsidRPr="006F5BE0" w:rsidR="006F5BE0" w:rsidP="1D9CFC15" w:rsidRDefault="006F5BE0" w14:paraId="2435BB22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Online safety 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is how you can keep safe while online. </w:t>
      </w:r>
    </w:p>
    <w:p xmlns:wp14="http://schemas.microsoft.com/office/word/2010/wordml" w:rsidRPr="006F5BE0" w:rsidR="006F5BE0" w:rsidP="1D9CFC15" w:rsidRDefault="006F5BE0" w14:paraId="0A37501D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Pr="006F5BE0" w:rsidR="006F5BE0" w:rsidP="1D9CFC15" w:rsidRDefault="006F5BE0" w14:paraId="5DAB6C7B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bookmarkStart w:name="_GoBack" w:id="0"/>
      <w:bookmarkEnd w:id="0"/>
      <w:r w:rsidR="006F5BE0">
        <w:drawing>
          <wp:inline xmlns:wp14="http://schemas.microsoft.com/office/word/2010/wordprocessingDrawing" wp14:editId="25408B6F" wp14:anchorId="7B5FC04C">
            <wp:extent cx="2047875" cy="314325"/>
            <wp:effectExtent l="0" t="0" r="9525" b="9525"/>
            <wp:docPr id="50" name="Picture 50" descr="https://lawstuff.org.uk/wp-content/uploads/CLA-logo-300x46.gif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0"/>
                    <pic:cNvPicPr/>
                  </pic:nvPicPr>
                  <pic:blipFill>
                    <a:blip r:embed="Rda595b35fa94418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478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0434F0" w:rsidP="1D9CFC15" w:rsidRDefault="006F5BE0" w14:paraId="152869F3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1D9CFC15" w:rsidR="006F5BE0">
        <w:rPr>
          <w:rFonts w:ascii="Calibri" w:hAnsi="Calibri" w:eastAsia="Calibri" w:cs="Calibri" w:asciiTheme="minorAscii" w:hAnsiTheme="minorAscii" w:eastAsiaTheme="minorAscii" w:cstheme="minorAscii"/>
        </w:rPr>
        <w:t>There is also a link [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</w:rPr>
        <w:t>click </w:t>
      </w:r>
      <w:hyperlink r:id="R68ff0905c7ed47bb">
        <w:r w:rsidRPr="1D9CFC15" w:rsidR="006F5BE0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here</w:t>
        </w:r>
      </w:hyperlink>
      <w:r w:rsidRPr="1D9CFC15" w:rsidR="006F5BE0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</w:rPr>
        <w:t>] to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</w:rPr>
        <w:t xml:space="preserve"> the Child Law Advice Service website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</w:rPr>
        <w:t xml:space="preserve"> which </w:t>
      </w:r>
      <w:r w:rsidRPr="1D9CFC15" w:rsidR="006F5BE0">
        <w:rPr>
          <w:rFonts w:ascii="Calibri" w:hAnsi="Calibri" w:eastAsia="Calibri" w:cs="Calibri" w:asciiTheme="minorAscii" w:hAnsiTheme="minorAscii" w:eastAsiaTheme="minorAscii" w:cstheme="minorAscii"/>
        </w:rPr>
        <w:t>provides legal advice to parents, carers and professionals. </w:t>
      </w:r>
    </w:p>
    <w:sectPr w:rsidR="000434F0" w:rsidSect="009A12C0">
      <w:pgSz w:w="11906" w:h="16838" w:orient="portrait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E0"/>
    <w:rsid w:val="005022E1"/>
    <w:rsid w:val="006216DE"/>
    <w:rsid w:val="006F5BE0"/>
    <w:rsid w:val="009A12C0"/>
    <w:rsid w:val="00BE038F"/>
    <w:rsid w:val="00C52289"/>
    <w:rsid w:val="01854CBE"/>
    <w:rsid w:val="1D9CF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6E1F"/>
  <w15:chartTrackingRefBased/>
  <w15:docId w15:val="{B8AE859D-43C0-40FE-A7C6-CC0C26DF78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5970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0049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6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733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5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299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8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148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46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5936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4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71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69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1321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9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466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652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6691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0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272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1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523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6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3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4224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70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336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9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7586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44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11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0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451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4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379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2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9627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6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6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267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92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5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044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0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180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0503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356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3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6613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53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965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9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655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047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399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64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769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4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9979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424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6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555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6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8460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8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922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6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4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278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67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954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5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5928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439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1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0702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87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431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9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047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3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0205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8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9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688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53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3037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8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2438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467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image" Target="media/image1.png" Id="rId4" /><Relationship Type="http://schemas.openxmlformats.org/officeDocument/2006/relationships/theme" Target="theme/theme1.xml" Id="rId9" /><Relationship Type="http://schemas.openxmlformats.org/officeDocument/2006/relationships/hyperlink" Target="https://lawstuff.org.uk" TargetMode="External" Id="R2c37526d2edb477a" /><Relationship Type="http://schemas.openxmlformats.org/officeDocument/2006/relationships/image" Target="/media/image2.gif" Id="Rda595b35fa944182" /><Relationship Type="http://schemas.openxmlformats.org/officeDocument/2006/relationships/hyperlink" Target="http://childlawadvice.org.uk/" TargetMode="External" Id="R68ff0905c7ed47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8190D809B1A448EA450346E8E7F16" ma:contentTypeVersion="12" ma:contentTypeDescription="Create a new document." ma:contentTypeScope="" ma:versionID="5353d9655d135e7cfd5b3106b2e97692">
  <xsd:schema xmlns:xsd="http://www.w3.org/2001/XMLSchema" xmlns:xs="http://www.w3.org/2001/XMLSchema" xmlns:p="http://schemas.microsoft.com/office/2006/metadata/properties" xmlns:ns2="bbbe6adf-fbfc-436d-9875-641216e9ba32" xmlns:ns3="4c969604-97f7-4277-8f0c-e6f781d25c6d" targetNamespace="http://schemas.microsoft.com/office/2006/metadata/properties" ma:root="true" ma:fieldsID="18c44cf655ea9bdc35e6ba1bf43b113c" ns2:_="" ns3:_="">
    <xsd:import namespace="bbbe6adf-fbfc-436d-9875-641216e9ba32"/>
    <xsd:import namespace="4c969604-97f7-4277-8f0c-e6f781d25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6adf-fbfc-436d-9875-641216e9b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69604-97f7-4277-8f0c-e6f781d25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7808A-FAB1-4A41-B6C4-80E4EF4C6406}"/>
</file>

<file path=customXml/itemProps2.xml><?xml version="1.0" encoding="utf-8"?>
<ds:datastoreItem xmlns:ds="http://schemas.openxmlformats.org/officeDocument/2006/customXml" ds:itemID="{F0A4C20C-18A5-409D-9C98-A45C2905021F}"/>
</file>

<file path=customXml/itemProps3.xml><?xml version="1.0" encoding="utf-8"?>
<ds:datastoreItem xmlns:ds="http://schemas.openxmlformats.org/officeDocument/2006/customXml" ds:itemID="{79F423F3-5825-4981-93F0-6AA01C3139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Miss Rebecca Schutze</cp:lastModifiedBy>
  <cp:revision>5</cp:revision>
  <dcterms:created xsi:type="dcterms:W3CDTF">2021-01-18T11:56:00Z</dcterms:created>
  <dcterms:modified xsi:type="dcterms:W3CDTF">2021-01-29T12:34:44Z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0x01010027A8190D809B1A448EA450346E8E7F16</vt:lpwstr>
  </property>
</Properties>
</file>